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22" w:rsidRDefault="00A17F98">
      <w:pPr>
        <w:contextualSpacing w:val="0"/>
        <w:jc w:val="center"/>
        <w:rPr>
          <w:b/>
        </w:rPr>
      </w:pPr>
      <w:r w:rsidRPr="00A17F98">
        <w:rPr>
          <w:b/>
        </w:rPr>
        <w:t>Vigo</w:t>
      </w:r>
      <w:r w:rsidR="007878F4" w:rsidRPr="00A17F98">
        <w:rPr>
          <w:b/>
        </w:rPr>
        <w:t xml:space="preserve"> </w:t>
      </w:r>
      <w:r>
        <w:rPr>
          <w:b/>
        </w:rPr>
        <w:t xml:space="preserve">County </w:t>
      </w:r>
      <w:bookmarkStart w:id="0" w:name="_GoBack"/>
      <w:bookmarkEnd w:id="0"/>
      <w:r w:rsidR="007878F4" w:rsidRPr="00A17F98">
        <w:rPr>
          <w:b/>
        </w:rPr>
        <w:t>F</w:t>
      </w:r>
      <w:r w:rsidR="007878F4">
        <w:rPr>
          <w:b/>
        </w:rPr>
        <w:t>arm Bureau Scholarship Evaluation Guidelines</w:t>
      </w:r>
    </w:p>
    <w:p w:rsidR="00D97122" w:rsidRDefault="00D97122">
      <w:pPr>
        <w:contextualSpacing w:val="0"/>
        <w:jc w:val="center"/>
        <w:rPr>
          <w:b/>
        </w:rPr>
      </w:pPr>
    </w:p>
    <w:p w:rsidR="00D97122" w:rsidRDefault="007878F4">
      <w:pPr>
        <w:contextualSpacing w:val="0"/>
      </w:pPr>
      <w:r>
        <w:t xml:space="preserve">Please use the following rubric to assess </w:t>
      </w:r>
      <w:r w:rsidR="00A17F98">
        <w:t xml:space="preserve">Vigo County </w:t>
      </w:r>
      <w:r>
        <w:t xml:space="preserve">Farm Bureau scholarship applications. </w:t>
      </w:r>
    </w:p>
    <w:p w:rsidR="00D97122" w:rsidRDefault="00D97122">
      <w:pPr>
        <w:contextualSpacing w:val="0"/>
      </w:pPr>
    </w:p>
    <w:p w:rsidR="00D97122" w:rsidRDefault="007878F4">
      <w:pPr>
        <w:numPr>
          <w:ilvl w:val="0"/>
          <w:numId w:val="1"/>
        </w:numPr>
      </w:pPr>
      <w:r>
        <w:t>Each category reflects an application item that the students were asked to answer.  For each category, please rate using a scale 0 to 10 (use only whole numbers)</w:t>
      </w:r>
    </w:p>
    <w:p w:rsidR="00D97122" w:rsidRDefault="007878F4">
      <w:pPr>
        <w:numPr>
          <w:ilvl w:val="0"/>
          <w:numId w:val="1"/>
        </w:numPr>
      </w:pPr>
      <w:r>
        <w:t>Each application will have the cover page that includes identifying information removed and each application will be assigned a number.</w:t>
      </w:r>
    </w:p>
    <w:p w:rsidR="00D97122" w:rsidRDefault="007878F4">
      <w:pPr>
        <w:numPr>
          <w:ilvl w:val="0"/>
          <w:numId w:val="1"/>
        </w:numPr>
      </w:pPr>
      <w:r>
        <w:t>All information included in applications should be kept confidential and secure.</w:t>
      </w:r>
    </w:p>
    <w:p w:rsidR="00D97122" w:rsidRDefault="007878F4">
      <w:pPr>
        <w:numPr>
          <w:ilvl w:val="0"/>
          <w:numId w:val="1"/>
        </w:numPr>
      </w:pPr>
      <w:r>
        <w:t xml:space="preserve">Evaluator should take measures to be consistent and fair in evaluating each application as an individual and not comparing one to another. </w:t>
      </w:r>
    </w:p>
    <w:p w:rsidR="00D97122" w:rsidRDefault="007878F4">
      <w:pPr>
        <w:numPr>
          <w:ilvl w:val="0"/>
          <w:numId w:val="1"/>
        </w:numPr>
      </w:pPr>
      <w:r>
        <w:t xml:space="preserve">Evaluator should not confer with other judges (if applicable) </w:t>
      </w:r>
    </w:p>
    <w:p w:rsidR="00D97122" w:rsidRDefault="00D97122">
      <w:pPr>
        <w:contextualSpacing w:val="0"/>
        <w:jc w:val="center"/>
        <w:rPr>
          <w:b/>
        </w:rPr>
      </w:pPr>
    </w:p>
    <w:p w:rsidR="00D97122" w:rsidRDefault="007878F4">
      <w:pPr>
        <w:contextualSpacing w:val="0"/>
        <w:jc w:val="center"/>
        <w:rPr>
          <w:b/>
        </w:rPr>
      </w:pPr>
      <w:r>
        <w:br w:type="page"/>
      </w:r>
    </w:p>
    <w:p w:rsidR="00D97122" w:rsidRDefault="007878F4">
      <w:pPr>
        <w:contextualSpacing w:val="0"/>
        <w:jc w:val="center"/>
      </w:pPr>
      <w:r>
        <w:rPr>
          <w:b/>
        </w:rPr>
        <w:lastRenderedPageBreak/>
        <w:t>Scholarship Evaluation Rubric</w:t>
      </w:r>
    </w:p>
    <w:p w:rsidR="00D97122" w:rsidRDefault="00D97122">
      <w:pPr>
        <w:contextualSpacing w:val="0"/>
      </w:pP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1"/>
        <w:gridCol w:w="2408"/>
        <w:gridCol w:w="2407"/>
        <w:gridCol w:w="2407"/>
        <w:gridCol w:w="2407"/>
        <w:gridCol w:w="1380"/>
        <w:gridCol w:w="1290"/>
      </w:tblGrid>
      <w:tr w:rsidR="00D97122" w:rsidTr="007878F4">
        <w:trPr>
          <w:trHeight w:val="720"/>
        </w:trPr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Strong</w:t>
            </w:r>
          </w:p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 points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7 points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 point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 points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D97122" w:rsidTr="007878F4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Academic Experience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Exceptional academic record: GPA 3.5+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Strong academic record: GPA 3.0-3.4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Average academic record: GPA 2.5-2.9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Academic record; GPA less than 2.5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X1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D9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97122" w:rsidTr="007878F4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Personal Statement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Provides detailed and well thought out background information, obstacles faced, goals, and how academic record and activities combine to achieve them.  Includes employment experiences if applicable.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Provides some detail and well thought out background information, obstacles faced, goals, and how academic record and activities combine to achieve them.  Includes employment experiences if applicable.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Provides limited detailed background information, obstacles faced, goals, and how academic record and activities combine to achieve them.  Includes employment experiences if applicable. </w:t>
            </w:r>
          </w:p>
          <w:p w:rsidR="00D97122" w:rsidRDefault="00D97122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>Background information, obstacles faced, goals, and how academic record and activities combine to achieve them is vague or missing. Included employment experiences are not applicable.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X2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D9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97122" w:rsidTr="007878F4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Career Goal Statement 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Provides detailed and well thought out explanation for career choice and goals including two reasons for choice.  Contributing factors to career choice are clearly stated.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Provides </w:t>
            </w:r>
            <w:r w:rsidR="00893626">
              <w:t>detailed explanation</w:t>
            </w:r>
            <w:r>
              <w:t xml:space="preserve"> for career choice and goals including two reasons for choice.  Contributing factors to career choice are stated.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Provides limited explanation for career choice and goals including at least one reason for choice.  Contributing factors to career choice are limited but stated.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Limited and vague explanation for career choice and goals does not include at least one reason for choice.  Contributing factors to career choice are not stated or are inadequate.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x2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D9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97122" w:rsidTr="007878F4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Awards &amp; Honors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Applicant has excelled in personal, academic, and community involvement. Pursuit of goals is evident.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Applicant has achieved in personal, academic, and community involvement. Pursuit of goals is apparent.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Applicant has received limited recognition in personal, academic, and community involvement.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Student has not received any related honors or awards.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X1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D9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7878F4" w:rsidRDefault="007878F4">
      <w:r>
        <w:br w:type="page"/>
      </w: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1"/>
        <w:gridCol w:w="2408"/>
        <w:gridCol w:w="2407"/>
        <w:gridCol w:w="2407"/>
        <w:gridCol w:w="2407"/>
        <w:gridCol w:w="1380"/>
        <w:gridCol w:w="1290"/>
      </w:tblGrid>
      <w:tr w:rsidR="00D97122" w:rsidTr="007878F4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Agriculture-based Extracurricular Activities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Applicant is active in 4-H/FFA  or other agricultural extracurricular activities which includes two or more </w:t>
            </w:r>
          </w:p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prominent leadership roles (ex. officer)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Applicant is active in 4-H/FFA  or other agricultural extracurricular activities which includes at least one </w:t>
            </w:r>
          </w:p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>significant leadership role (ex. Officer, assistant officer, committee chair)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>Applicant is a member of 4-H/FFA  or other agricultural extracurricular activities which includes limited leadership involvement (ex. committee member)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Applicant is not a member of 4-H/FFA or other agricultural extracurricular activities. 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X2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D9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97122" w:rsidTr="007878F4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Community-based Extracurricular Activities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Applicant is active in two or more extracurricular activities which includes at least one </w:t>
            </w:r>
          </w:p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>prominent leadership roles (ex. Officer, committee chair)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>Applicant is active in at least one extracurricular activity which includes a leadership role (ex. Officer, assistant officer, committee chair)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Applicant is a member of at least one extracurricular activity and may or may not hold a leadership position such as assistant officer or committee member.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Applicant is not a member of any extracurricular activities. 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X1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D9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97122" w:rsidTr="007878F4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Essay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Essay is well thought out, exceptionally written and supports the mission of Farm Bureau. </w:t>
            </w:r>
          </w:p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Essay reflects application of critical thinking and self-expression.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Essay is well </w:t>
            </w:r>
            <w:r w:rsidR="00AC516F">
              <w:t>written and</w:t>
            </w:r>
            <w:r>
              <w:t xml:space="preserve"> supports the mission of Farm Bureau. </w:t>
            </w:r>
          </w:p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>Essay reflects application of critical thinking.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Essay would benefit from additional thought and development. Details supporting the mission of Farm Bureau are vague but present.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>Essay lacks focus and is poorly written.  Student provides no connection to the goals and mission of Farm Bureau.</w:t>
            </w:r>
          </w:p>
          <w:p w:rsidR="00D97122" w:rsidRDefault="00D97122">
            <w:pPr>
              <w:widowControl w:val="0"/>
              <w:spacing w:line="240" w:lineRule="auto"/>
              <w:contextualSpacing w:val="0"/>
            </w:pPr>
          </w:p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>Essay is absent or incomplete.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X2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D9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97122" w:rsidTr="007878F4">
        <w:tc>
          <w:tcPr>
            <w:tcW w:w="2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Overall Quality of Application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Presents a thoughtful application, superior/</w:t>
            </w:r>
            <w:r w:rsidR="00893626">
              <w:t>high level</w:t>
            </w:r>
            <w:r>
              <w:t xml:space="preserve"> grammar and writing skills with no errors.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>Presents a thoughtful application, good grammar and writing skills with only 1-2 errors.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>Presents an average application, average grammar and writing skills with 3-4 errors.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spacing w:line="240" w:lineRule="auto"/>
              <w:contextualSpacing w:val="0"/>
            </w:pPr>
            <w:r>
              <w:t xml:space="preserve">Presents a poor application, poor grammar and writing skills with more 5+ errors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X1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122" w:rsidRDefault="00D97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878F4" w:rsidTr="0057386A">
        <w:tc>
          <w:tcPr>
            <w:tcW w:w="131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8F4" w:rsidRDefault="007878F4" w:rsidP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8F4" w:rsidRDefault="00787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D97122" w:rsidRDefault="00D97122">
      <w:pPr>
        <w:contextualSpacing w:val="0"/>
      </w:pPr>
    </w:p>
    <w:sectPr w:rsidR="00D97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BB" w:rsidRDefault="00E170BB" w:rsidP="00AC516F">
      <w:pPr>
        <w:spacing w:line="240" w:lineRule="auto"/>
      </w:pPr>
      <w:r>
        <w:separator/>
      </w:r>
    </w:p>
  </w:endnote>
  <w:endnote w:type="continuationSeparator" w:id="0">
    <w:p w:rsidR="00E170BB" w:rsidRDefault="00E170BB" w:rsidP="00AC5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6F" w:rsidRDefault="00AC5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6F" w:rsidRDefault="00AC5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6F" w:rsidRDefault="00AC5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BB" w:rsidRDefault="00E170BB" w:rsidP="00AC516F">
      <w:pPr>
        <w:spacing w:line="240" w:lineRule="auto"/>
      </w:pPr>
      <w:r>
        <w:separator/>
      </w:r>
    </w:p>
  </w:footnote>
  <w:footnote w:type="continuationSeparator" w:id="0">
    <w:p w:rsidR="00E170BB" w:rsidRDefault="00E170BB" w:rsidP="00AC5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6F" w:rsidRDefault="00AC5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6F" w:rsidRDefault="00AC51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6F" w:rsidRDefault="00AC5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33F7"/>
    <w:multiLevelType w:val="multilevel"/>
    <w:tmpl w:val="85C07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122"/>
    <w:rsid w:val="000643C6"/>
    <w:rsid w:val="00296FCF"/>
    <w:rsid w:val="007878F4"/>
    <w:rsid w:val="007A092A"/>
    <w:rsid w:val="00867C96"/>
    <w:rsid w:val="00893626"/>
    <w:rsid w:val="00A17F98"/>
    <w:rsid w:val="00A837FA"/>
    <w:rsid w:val="00AC516F"/>
    <w:rsid w:val="00D97122"/>
    <w:rsid w:val="00E170BB"/>
    <w:rsid w:val="00E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1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6F"/>
  </w:style>
  <w:style w:type="paragraph" w:styleId="Footer">
    <w:name w:val="footer"/>
    <w:basedOn w:val="Normal"/>
    <w:link w:val="FooterChar"/>
    <w:uiPriority w:val="99"/>
    <w:unhideWhenUsed/>
    <w:rsid w:val="00AC51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1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6F"/>
  </w:style>
  <w:style w:type="paragraph" w:styleId="Footer">
    <w:name w:val="footer"/>
    <w:basedOn w:val="Normal"/>
    <w:link w:val="FooterChar"/>
    <w:uiPriority w:val="99"/>
    <w:unhideWhenUsed/>
    <w:rsid w:val="00AC51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B758-B25C-4E0E-9339-EC22FE1F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Kelly, Garrett</cp:lastModifiedBy>
  <cp:revision>3</cp:revision>
  <dcterms:created xsi:type="dcterms:W3CDTF">2020-01-03T19:38:00Z</dcterms:created>
  <dcterms:modified xsi:type="dcterms:W3CDTF">2020-02-13T13:28:00Z</dcterms:modified>
</cp:coreProperties>
</file>